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黑体" w:cs="黑体"/>
          <w:b/>
          <w:sz w:val="44"/>
          <w:szCs w:val="44"/>
        </w:rPr>
      </w:pPr>
      <w:r>
        <w:rPr>
          <w:rFonts w:hint="eastAsia" w:ascii="仿宋_GB2312" w:hAnsi="黑体" w:cs="黑体"/>
          <w:b/>
          <w:sz w:val="44"/>
          <w:szCs w:val="44"/>
        </w:rPr>
        <w:t>生态环保专项资金市级项目库专家评审意见表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0"/>
        <w:gridCol w:w="2806"/>
        <w:gridCol w:w="73"/>
        <w:gridCol w:w="561"/>
        <w:gridCol w:w="880"/>
        <w:gridCol w:w="817"/>
        <w:gridCol w:w="423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申请单位名称</w:t>
            </w:r>
          </w:p>
        </w:tc>
        <w:tc>
          <w:tcPr>
            <w:tcW w:w="7384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申请单位联系人</w:t>
            </w:r>
          </w:p>
        </w:tc>
        <w:tc>
          <w:tcPr>
            <w:tcW w:w="344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联系电话</w:t>
            </w:r>
          </w:p>
        </w:tc>
        <w:tc>
          <w:tcPr>
            <w:tcW w:w="224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申请项目名称</w:t>
            </w:r>
          </w:p>
        </w:tc>
        <w:tc>
          <w:tcPr>
            <w:tcW w:w="7384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申请对口资金类型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  <w:lang w:eastAsia="zh-CN"/>
              </w:rPr>
              <w:t>（项目类型）</w:t>
            </w:r>
          </w:p>
        </w:tc>
        <w:tc>
          <w:tcPr>
            <w:tcW w:w="7384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□水污染防治   □地下水污染防治   □海域及海岛保护   □大气污染防治 □气候变化与低碳发展   □土壤污染防治    □农村环境综合整治   □重金属污染防治 □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  <w:lang w:eastAsia="zh-CN"/>
              </w:rPr>
              <w:t>固废处理与处置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  <w:lang w:eastAsia="zh-CN"/>
              </w:rPr>
              <w:t>□环境监管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能力建设   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评审组织单位</w:t>
            </w:r>
          </w:p>
        </w:tc>
        <w:tc>
          <w:tcPr>
            <w:tcW w:w="344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69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评审时间</w:t>
            </w:r>
          </w:p>
        </w:tc>
        <w:tc>
          <w:tcPr>
            <w:tcW w:w="224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申请金额（万元）</w:t>
            </w:r>
          </w:p>
        </w:tc>
        <w:tc>
          <w:tcPr>
            <w:tcW w:w="7384" w:type="dxa"/>
            <w:gridSpan w:val="7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0" w:hRule="atLeast"/>
        </w:trPr>
        <w:tc>
          <w:tcPr>
            <w:tcW w:w="648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项目评审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结论</w:t>
            </w:r>
          </w:p>
        </w:tc>
        <w:tc>
          <w:tcPr>
            <w:tcW w:w="8464" w:type="dxa"/>
            <w:gridSpan w:val="8"/>
            <w:noWrap w:val="0"/>
            <w:vAlign w:val="top"/>
          </w:tcPr>
          <w:p>
            <w:pPr>
              <w:pStyle w:val="7"/>
              <w:widowControl/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评审意见应包含以下内容：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项目必要性（评价项目是否有建设的必要，是否列入相关规划计划的环境保护项目和重点工作任务，项目是否可由已有项目替代或升级等）；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项目完整性（申报材料是否真实有效，报送材料是否及时完整）；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项目合规性（预算项目、支出内容、申报程序是否符合有关法律、规章和制度等）；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项目技术可行性（评价项目可行性及支持项目顺利实施的内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外部条件是否充分，评价项目的工艺、规模、选址、技术等方面合理性，评价项目实施可行性，评价项目成熟度：是否具备开工的基本条件）；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项目绩效目标分析（评价项目的绩效目标设置中的实施成本与阶段性效果是否明确；预期目标是否具体、合理；绩效指标设计是否符合项目实际情况，能否量化、可评估，是否具可操作性；预算项目支出金额是否有测算依据和对比价格，项目属性特点和支出内容与设定的绩效目标是否相关，项目建设的运维保障是否充分等）；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 xml:space="preserve">资金需求分析（评价项目预算支出用途合规性、资金测算科学合理）； </w:t>
            </w:r>
          </w:p>
          <w:p>
            <w:pPr>
              <w:pStyle w:val="7"/>
              <w:widowControl/>
              <w:numPr>
                <w:ilvl w:val="0"/>
                <w:numId w:val="1"/>
              </w:numPr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评审结论。</w:t>
            </w:r>
          </w:p>
          <w:p>
            <w:pPr>
              <w:pStyle w:val="7"/>
              <w:widowControl/>
              <w:snapToGrid w:val="0"/>
              <w:spacing w:line="320" w:lineRule="exact"/>
              <w:ind w:left="420"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</w:p>
          <w:p>
            <w:pPr>
              <w:pStyle w:val="7"/>
              <w:widowControl/>
              <w:snapToGrid w:val="0"/>
              <w:spacing w:line="320" w:lineRule="exact"/>
              <w:ind w:left="420"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</w:p>
          <w:p>
            <w:pPr>
              <w:pStyle w:val="7"/>
              <w:widowControl/>
              <w:snapToGrid w:val="0"/>
              <w:spacing w:line="320" w:lineRule="exact"/>
              <w:ind w:left="420"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（专家评审主要是对项目实施必要性、技术方案可行性、项目支出用途合规性、资金测算科学合理性、绩效目标可量化和可评估性等进行论证，形成书面意见）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4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□建议纳入市级项目库</w:t>
            </w:r>
          </w:p>
        </w:tc>
        <w:tc>
          <w:tcPr>
            <w:tcW w:w="457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□不建议纳入市级项目库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评审建议</w:t>
            </w:r>
          </w:p>
        </w:tc>
        <w:tc>
          <w:tcPr>
            <w:tcW w:w="84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napToGrid w:val="0"/>
              <w:spacing w:line="320" w:lineRule="exact"/>
              <w:ind w:right="76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shd w:val="clear" w:color="auto" w:fill="FFFFFF"/>
              </w:rPr>
              <w:t>评审建议应包含以下内容：</w:t>
            </w:r>
          </w:p>
          <w:p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项目存在问题与改进意见和建议</w:t>
            </w:r>
          </w:p>
          <w:p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建议申请金额变动的具体原因或计算依据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评审建议金额（万元）</w:t>
            </w:r>
          </w:p>
        </w:tc>
        <w:tc>
          <w:tcPr>
            <w:tcW w:w="73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112" w:type="dxa"/>
            <w:gridSpan w:val="9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专家组签名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姓名</w:t>
            </w:r>
          </w:p>
        </w:tc>
        <w:tc>
          <w:tcPr>
            <w:tcW w:w="2879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工作单位</w:t>
            </w: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职称/职务</w:t>
            </w:r>
          </w:p>
        </w:tc>
        <w:tc>
          <w:tcPr>
            <w:tcW w:w="124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行业</w:t>
            </w:r>
          </w:p>
        </w:tc>
        <w:tc>
          <w:tcPr>
            <w:tcW w:w="182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879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4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2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879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4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2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72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879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24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824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9112" w:type="dxa"/>
            <w:gridSpan w:val="9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专家组复核：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  <w:t>年    月    日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right"/>
              <w:rPr>
                <w:rFonts w:hint="eastAsia" w:ascii="仿宋_GB2312" w:hAnsi="宋体" w:cs="宋体"/>
                <w:kern w:val="0"/>
                <w:sz w:val="21"/>
                <w:szCs w:val="21"/>
                <w:shd w:val="clear" w:color="auto" w:fill="FFFFFF"/>
              </w:rPr>
            </w:pPr>
          </w:p>
        </w:tc>
      </w:tr>
    </w:tbl>
    <w:p>
      <w:pPr>
        <w:pStyle w:val="4"/>
        <w:spacing w:before="0" w:beforeAutospacing="0" w:after="0" w:afterAutospacing="0"/>
        <w:jc w:val="both"/>
        <w:rPr>
          <w:szCs w:val="32"/>
        </w:rPr>
      </w:pPr>
      <w:r>
        <w:rPr>
          <w:rFonts w:hint="eastAsia" w:ascii="仿宋_GB2312" w:eastAsia="仿宋_GB2312"/>
          <w:b/>
          <w:spacing w:val="30"/>
          <w:sz w:val="21"/>
          <w:szCs w:val="21"/>
        </w:rPr>
        <w:t>注：表格需正反两面打印。</w:t>
      </w:r>
    </w:p>
    <w:p>
      <w:pPr>
        <w:jc w:val="left"/>
        <w:rPr>
          <w:b/>
          <w:szCs w:val="32"/>
        </w:rPr>
        <w:sectPr>
          <w:footerReference r:id="rId3" w:type="default"/>
          <w:pgSz w:w="11906" w:h="16838"/>
          <w:pgMar w:top="2098" w:right="1474" w:bottom="1984" w:left="1587" w:header="851" w:footer="1587" w:gutter="0"/>
          <w:pgNumType w:fmt="numberInDash"/>
          <w:cols w:space="720" w:num="1"/>
          <w:docGrid w:type="linesAndChars" w:linePitch="579" w:charSpace="-842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公文小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8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18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  <w:lang w:val="zh-CN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5US8y0QAAAAQBAAAPAAAAAAAAAAEAIAAAACIAAABkcnMvZG93&#10;bnJldi54bWxQSwECFAAUAAAACACHTuJAQLHP084BAACXAwAADgAAAAAAAAABACAAAAAg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  <w:lang w:val="zh-CN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03432"/>
    <w:multiLevelType w:val="multilevel"/>
    <w:tmpl w:val="04903432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5E7363A"/>
    <w:multiLevelType w:val="multilevel"/>
    <w:tmpl w:val="55E7363A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71D27"/>
    <w:rsid w:val="11371D27"/>
    <w:rsid w:val="4604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jc w:val="center"/>
      <w:outlineLvl w:val="3"/>
    </w:pPr>
    <w:rPr>
      <w:rFonts w:eastAsia="公文小标宋简"/>
      <w:b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图表文"/>
    <w:basedOn w:val="1"/>
    <w:qFormat/>
    <w:uiPriority w:val="0"/>
    <w:pPr>
      <w:adjustRightInd w:val="0"/>
      <w:spacing w:line="360" w:lineRule="auto"/>
      <w:jc w:val="center"/>
    </w:pPr>
    <w:rPr>
      <w:rFonts w:eastAsia="宋体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中山市生态环境局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2021-06-29T09:29:00Z</dcterms:created>
  <dc:creator>郑嘉仪</dc:creator>
  <cp:lastModifiedBy>郑嘉仪</cp:lastModifiedBy>
  <dcterms:modified xsi:type="dcterms:W3CDTF">2021-06-29T09:38:15Z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